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AF506" w14:textId="77777777" w:rsidR="00BA1427" w:rsidRDefault="00000000">
      <w:pPr>
        <w:spacing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noProof/>
          <w:color w:val="23262A"/>
          <w:sz w:val="24"/>
          <w:szCs w:val="24"/>
        </w:rPr>
        <w:drawing>
          <wp:inline distT="0" distB="0" distL="0" distR="0" wp14:anchorId="1E9FA2C8" wp14:editId="6D348C20">
            <wp:extent cx="1066800" cy="731520"/>
            <wp:effectExtent l="0" t="0" r="0" b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E6B9D4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6673BAE7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YASAKLI OLUNMADIĞINA DAİR TAAHHÜTNAME</w:t>
      </w:r>
    </w:p>
    <w:p w14:paraId="00D6154D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2FFBD53C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bookmarkStart w:id="0" w:name="_heading=h.vsw4cb6w78pd" w:colFirst="0" w:colLast="0"/>
      <w:bookmarkEnd w:id="0"/>
    </w:p>
    <w:p w14:paraId="6B30235B" w14:textId="77777777" w:rsidR="00BA1427" w:rsidRDefault="00000000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  <w:r>
        <w:rPr>
          <w:rFonts w:ascii="Times New Roman" w:eastAsia="Times New Roman" w:hAnsi="Times New Roman"/>
          <w:b/>
          <w:color w:val="23262A"/>
          <w:sz w:val="24"/>
          <w:szCs w:val="24"/>
        </w:rPr>
        <w:t>MEF ÜNİVERSİTESİ SATINALMA VE İHALE KOMİSYONU BAŞKANLIĞINA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İSTANBUL</w:t>
      </w:r>
    </w:p>
    <w:p w14:paraId="30C9471E" w14:textId="77777777" w:rsidR="00BA1427" w:rsidRDefault="00BA1427">
      <w:pPr>
        <w:spacing w:before="280" w:after="280"/>
        <w:jc w:val="center"/>
        <w:rPr>
          <w:rFonts w:ascii="Times New Roman" w:eastAsia="Times New Roman" w:hAnsi="Times New Roman"/>
          <w:b/>
          <w:color w:val="23262A"/>
          <w:sz w:val="24"/>
          <w:szCs w:val="24"/>
        </w:rPr>
      </w:pPr>
    </w:p>
    <w:p w14:paraId="34BA1F18" w14:textId="469C395C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1)    Aşağı </w:t>
      </w:r>
      <w:r w:rsidR="003755CE" w:rsidRPr="003755CE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“</w:t>
      </w:r>
      <w:r w:rsidR="003755CE" w:rsidRPr="003755CE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“MEF Üniversitesi Öğrenci/Personel Taşıma Hizmet Alımı”</w:t>
      </w:r>
      <w:r w:rsidR="003755CE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-</w:t>
      </w:r>
      <w:r w:rsidR="003755CE" w:rsidRPr="003755CE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36 ay süreli</w:t>
      </w:r>
      <w:r w:rsidR="003755CE" w:rsidRPr="003755CE">
        <w:rPr>
          <w:rFonts w:ascii="Times New Roman" w:eastAsia="Times New Roman" w:hAnsi="Times New Roman"/>
          <w:b/>
          <w:bCs/>
          <w:color w:val="23262A"/>
          <w:sz w:val="24"/>
          <w:szCs w:val="24"/>
        </w:rPr>
        <w:t>”</w:t>
      </w:r>
      <w:r w:rsidR="003755CE">
        <w:rPr>
          <w:rFonts w:ascii="Times New Roman" w:eastAsia="Times New Roman" w:hAnsi="Times New Roman"/>
          <w:color w:val="23262A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işine istekli olarak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[katılıyorum/katılıyoruz]. </w:t>
      </w:r>
      <w:r>
        <w:rPr>
          <w:rFonts w:ascii="Times New Roman" w:eastAsia="Times New Roman" w:hAnsi="Times New Roman"/>
          <w:color w:val="23262A"/>
          <w:sz w:val="24"/>
          <w:szCs w:val="24"/>
        </w:rPr>
        <w:t>Bu taahhütnamenin imza tarihi itibarıyla, İdari Şartnamenin ihaleye katılamayacak olanlarla ilgili düzenlemeleri içeren maddelerinde belirtilen durumlarda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 [olmadığımı/olmadığımızı]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beyan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Bu durumda değişiklik olması halinde, ajansa derhal bildirmeyi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6347A359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2) İhalenin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 xml:space="preserve">[üzerimde/üzerimizde] 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kalması halinde sözleşmenin imzalanmasından önce ihale tarihi itibarıyla ihalelere katılmaktan yasaklı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[olmadığıma/olmadığımıza]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ilişkin belgeleri vermeyi kabul ve taahhüt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52800C" w14:textId="77777777" w:rsidR="00BA1427" w:rsidRDefault="00000000">
      <w:pPr>
        <w:spacing w:before="280" w:after="280"/>
        <w:jc w:val="both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3) Aksi takdirde geçici teminatın gelir kaydedilmesini ve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[hakkımda/hakkımızda]</w:t>
      </w:r>
      <w:r>
        <w:rPr>
          <w:rFonts w:ascii="Times New Roman" w:eastAsia="Times New Roman" w:hAnsi="Times New Roman"/>
          <w:color w:val="23262A"/>
          <w:sz w:val="24"/>
          <w:szCs w:val="24"/>
        </w:rPr>
        <w:t xml:space="preserve"> öngörülen müeyyidenin uygulanmasını kabul </w:t>
      </w:r>
      <w:r>
        <w:rPr>
          <w:rFonts w:ascii="Times New Roman" w:eastAsia="Times New Roman" w:hAnsi="Times New Roman"/>
          <w:i/>
          <w:color w:val="23262A"/>
          <w:sz w:val="24"/>
          <w:szCs w:val="24"/>
        </w:rPr>
        <w:t>[ediyorum/ediyoruz].</w:t>
      </w:r>
    </w:p>
    <w:p w14:paraId="4E0729B8" w14:textId="77777777" w:rsidR="00BA1427" w:rsidRDefault="00000000">
      <w:pPr>
        <w:spacing w:before="280" w:after="280"/>
        <w:rPr>
          <w:rFonts w:ascii="Times New Roman" w:eastAsia="Times New Roman" w:hAnsi="Times New Roman"/>
          <w:color w:val="23262A"/>
          <w:sz w:val="24"/>
          <w:szCs w:val="24"/>
        </w:rPr>
      </w:pPr>
      <w:r>
        <w:rPr>
          <w:rFonts w:ascii="Times New Roman" w:eastAsia="Times New Roman" w:hAnsi="Times New Roman"/>
          <w:color w:val="23262A"/>
          <w:sz w:val="24"/>
          <w:szCs w:val="24"/>
        </w:rPr>
        <w:t>[Tarih]</w:t>
      </w:r>
      <w:r>
        <w:rPr>
          <w:rFonts w:ascii="Times New Roman" w:eastAsia="Times New Roman" w:hAnsi="Times New Roman"/>
          <w:color w:val="23262A"/>
          <w:sz w:val="24"/>
          <w:szCs w:val="24"/>
        </w:rPr>
        <w:br/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t>Ad SOYAD/Unvan-(Kaşe)</w:t>
      </w:r>
      <w:r>
        <w:rPr>
          <w:rFonts w:ascii="Times New Roman" w:eastAsia="Times New Roman" w:hAnsi="Times New Roman"/>
          <w:b/>
          <w:color w:val="23262A"/>
          <w:sz w:val="24"/>
          <w:szCs w:val="24"/>
        </w:rPr>
        <w:br/>
        <w:t>İmza</w:t>
      </w:r>
    </w:p>
    <w:p w14:paraId="03D85E20" w14:textId="77777777" w:rsidR="00BA1427" w:rsidRDefault="00BA1427"/>
    <w:sectPr w:rsidR="00BA1427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1427"/>
    <w:rsid w:val="00082A86"/>
    <w:rsid w:val="003755CE"/>
    <w:rsid w:val="00407643"/>
    <w:rsid w:val="00766586"/>
    <w:rsid w:val="00AD7B99"/>
    <w:rsid w:val="00BA1427"/>
    <w:rsid w:val="00C4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9FC1"/>
  <w15:docId w15:val="{D26DACFB-E65F-43AE-9EF0-38F9960B9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A9D"/>
    <w:rPr>
      <w:rFonts w:cs="Times New Roman"/>
    </w:rPr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richtext">
    <w:name w:val="richtext"/>
    <w:rsid w:val="003349E6"/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7fuhf6IvXjAs0QviFZb0tYNT5Wg==">CgMxLjAyDmgudnN3NGNiNnc3OHBkOAByITE3UWRBdTN3WjhNU1ZRb0dzaHQyS2xuaEVhUkQ4ZjZmMg==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GÖKEZ DOĞANGÖNÜL</cp:lastModifiedBy>
  <cp:revision>4</cp:revision>
  <dcterms:created xsi:type="dcterms:W3CDTF">2020-03-04T18:05:00Z</dcterms:created>
  <dcterms:modified xsi:type="dcterms:W3CDTF">2026-07-27T10:48:00Z</dcterms:modified>
</cp:coreProperties>
</file>